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257" w:rsidRDefault="006D655F" w:rsidP="0036157E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36157E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</w:t>
      </w:r>
    </w:p>
    <w:p w:rsidR="006D655F" w:rsidRDefault="006D655F" w:rsidP="006D655F">
      <w:pPr>
        <w:rPr>
          <w:rFonts w:ascii="Times New Roman" w:hAnsi="Times New Roman" w:cs="Times New Roman"/>
          <w:sz w:val="28"/>
          <w:szCs w:val="28"/>
        </w:rPr>
      </w:pPr>
    </w:p>
    <w:p w:rsidR="00F53E42" w:rsidRDefault="00F53E42" w:rsidP="006D655F">
      <w:pPr>
        <w:rPr>
          <w:rFonts w:ascii="Times New Roman" w:hAnsi="Times New Roman" w:cs="Times New Roman"/>
          <w:sz w:val="26"/>
          <w:szCs w:val="26"/>
        </w:rPr>
      </w:pPr>
      <w:r w:rsidRPr="00F53E42">
        <w:rPr>
          <w:rFonts w:ascii="Times New Roman" w:hAnsi="Times New Roman" w:cs="Times New Roman"/>
          <w:sz w:val="26"/>
          <w:szCs w:val="26"/>
        </w:rPr>
        <w:t>МІНІСТЕРСТВО ЗАХИСТУ ДОВКІЛЛЯ ТА ПРИРОДНИХ РЕСУРСІВ УКРАЇНИ</w:t>
      </w:r>
    </w:p>
    <w:p w:rsidR="00F53E42" w:rsidRDefault="00F53E42" w:rsidP="00F53E4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НАКАЗ</w:t>
      </w:r>
    </w:p>
    <w:p w:rsidR="00F53E42" w:rsidRDefault="00F53E42" w:rsidP="00F53E4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53E42" w:rsidRPr="00F53E42" w:rsidRDefault="00F53E42" w:rsidP="00F53E4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_______________20__р                          Київ                                      №________________</w:t>
      </w:r>
    </w:p>
    <w:p w:rsidR="00F53E42" w:rsidRDefault="00F53E42" w:rsidP="006D655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D655F" w:rsidRPr="006D655F" w:rsidRDefault="006D655F" w:rsidP="006D65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D655F">
        <w:rPr>
          <w:rFonts w:ascii="Times New Roman" w:hAnsi="Times New Roman" w:cs="Times New Roman"/>
          <w:b/>
          <w:sz w:val="28"/>
          <w:szCs w:val="28"/>
        </w:rPr>
        <w:t>Про внесення змін до Інструкції</w:t>
      </w:r>
    </w:p>
    <w:p w:rsidR="006D655F" w:rsidRPr="006D655F" w:rsidRDefault="006D655F" w:rsidP="006D65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D655F">
        <w:rPr>
          <w:rFonts w:ascii="Times New Roman" w:hAnsi="Times New Roman" w:cs="Times New Roman"/>
          <w:b/>
          <w:sz w:val="28"/>
          <w:szCs w:val="28"/>
        </w:rPr>
        <w:t>щодо застосування порядку встановлення</w:t>
      </w:r>
    </w:p>
    <w:p w:rsidR="006D655F" w:rsidRPr="006D655F" w:rsidRDefault="006D655F" w:rsidP="006D65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D655F">
        <w:rPr>
          <w:rFonts w:ascii="Times New Roman" w:hAnsi="Times New Roman" w:cs="Times New Roman"/>
          <w:b/>
          <w:sz w:val="28"/>
          <w:szCs w:val="28"/>
        </w:rPr>
        <w:t>лімітів використання диких тварин,</w:t>
      </w:r>
    </w:p>
    <w:p w:rsidR="006D655F" w:rsidRPr="006D655F" w:rsidRDefault="006D655F" w:rsidP="006D655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D655F">
        <w:rPr>
          <w:rFonts w:ascii="Times New Roman" w:hAnsi="Times New Roman" w:cs="Times New Roman"/>
          <w:b/>
          <w:sz w:val="28"/>
          <w:szCs w:val="28"/>
        </w:rPr>
        <w:t>віднесених до природних ресурсів</w:t>
      </w:r>
      <w:bookmarkStart w:id="0" w:name="_GoBack"/>
      <w:bookmarkEnd w:id="0"/>
    </w:p>
    <w:p w:rsidR="006D655F" w:rsidRPr="006D655F" w:rsidRDefault="006D655F" w:rsidP="006D655F">
      <w:pPr>
        <w:rPr>
          <w:rFonts w:ascii="Times New Roman" w:hAnsi="Times New Roman" w:cs="Times New Roman"/>
          <w:b/>
          <w:sz w:val="28"/>
          <w:szCs w:val="28"/>
        </w:rPr>
      </w:pPr>
      <w:r w:rsidRPr="006D655F">
        <w:rPr>
          <w:rFonts w:ascii="Times New Roman" w:hAnsi="Times New Roman" w:cs="Times New Roman"/>
          <w:b/>
          <w:sz w:val="28"/>
          <w:szCs w:val="28"/>
        </w:rPr>
        <w:t>загальнодержавного значення</w:t>
      </w:r>
    </w:p>
    <w:p w:rsidR="006D655F" w:rsidRDefault="006D655F" w:rsidP="006D655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D655F" w:rsidRDefault="006D655F" w:rsidP="006D6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абзацу шостого частини першої статті 6 Закону України «Про мисливське господарство та полювання», підпункту 156 пункту 4 Положення про Міністерство захисту довкілля та природних ресурсів України, затвердженого Постановою Кабінету міністрів України від 25 червня 2020 року №</w:t>
      </w:r>
      <w:r w:rsidR="00FA7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614</w:t>
      </w:r>
      <w:r w:rsidR="00FA789A">
        <w:rPr>
          <w:rFonts w:ascii="Times New Roman" w:hAnsi="Times New Roman" w:cs="Times New Roman"/>
          <w:sz w:val="28"/>
          <w:szCs w:val="28"/>
        </w:rPr>
        <w:t>,</w:t>
      </w:r>
    </w:p>
    <w:p w:rsidR="00FA789A" w:rsidRDefault="00FA789A" w:rsidP="006D655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89A">
        <w:rPr>
          <w:rFonts w:ascii="Times New Roman" w:hAnsi="Times New Roman" w:cs="Times New Roman"/>
          <w:b/>
          <w:sz w:val="28"/>
          <w:szCs w:val="28"/>
        </w:rPr>
        <w:t>НАКАЗУЮ:</w:t>
      </w:r>
    </w:p>
    <w:p w:rsidR="00FA789A" w:rsidRDefault="00FA789A" w:rsidP="00434C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 зміни до Розділу 2 Інструкції щодо застосування порядку встановлення лімітів використання диких тварин, віднесених до природних ресурсів загальнодержавного значення, затвердженої Міністерством охорони навколишнього природного середовища та ядерної безпеки України 26.05.1999</w:t>
      </w:r>
      <w:r w:rsidR="00434C4C">
        <w:rPr>
          <w:rFonts w:ascii="Times New Roman" w:hAnsi="Times New Roman" w:cs="Times New Roman"/>
          <w:sz w:val="28"/>
          <w:szCs w:val="28"/>
        </w:rPr>
        <w:t>р №116</w:t>
      </w:r>
      <w:r w:rsidR="00434C4C" w:rsidRPr="00434C4C">
        <w:rPr>
          <w:rFonts w:ascii="Times New Roman" w:hAnsi="Times New Roman" w:cs="Times New Roman"/>
          <w:sz w:val="28"/>
          <w:szCs w:val="28"/>
        </w:rPr>
        <w:t>, що до</w:t>
      </w:r>
      <w:r w:rsidR="00434C4C">
        <w:rPr>
          <w:rFonts w:ascii="Times New Roman" w:hAnsi="Times New Roman" w:cs="Times New Roman"/>
          <w:sz w:val="28"/>
          <w:szCs w:val="28"/>
        </w:rPr>
        <w:t xml:space="preserve">даються. </w:t>
      </w:r>
    </w:p>
    <w:p w:rsidR="00434C4C" w:rsidRDefault="00434C4C" w:rsidP="00434C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в установленому законодавством порядку забезпечити подання цього наказу на державну реєстрацію до Міністерства юстиції України. </w:t>
      </w:r>
    </w:p>
    <w:p w:rsidR="00EF3845" w:rsidRDefault="00EF3845" w:rsidP="00434C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Цей наказ набирає чинності </w:t>
      </w:r>
      <w:r w:rsidR="00F53E42">
        <w:rPr>
          <w:rFonts w:ascii="Times New Roman" w:hAnsi="Times New Roman" w:cs="Times New Roman"/>
          <w:sz w:val="28"/>
          <w:szCs w:val="28"/>
        </w:rPr>
        <w:t>з дня його офіційного опублікування.</w:t>
      </w:r>
    </w:p>
    <w:p w:rsidR="00F53E42" w:rsidRDefault="00F53E42" w:rsidP="00434C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виконанням цього наказу покласти на______</w:t>
      </w:r>
    </w:p>
    <w:p w:rsidR="00F53E42" w:rsidRDefault="00F53E42" w:rsidP="00F53E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3E42" w:rsidRPr="00F53E42" w:rsidRDefault="00F53E42" w:rsidP="00F53E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Міністр                                                                                 Світлана ГРИНЧУК</w:t>
      </w:r>
    </w:p>
    <w:sectPr w:rsidR="00F53E42" w:rsidRPr="00F53E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E5033"/>
    <w:multiLevelType w:val="hybridMultilevel"/>
    <w:tmpl w:val="6D6E9820"/>
    <w:lvl w:ilvl="0" w:tplc="200497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5F"/>
    <w:rsid w:val="0036157E"/>
    <w:rsid w:val="00434C4C"/>
    <w:rsid w:val="006D655F"/>
    <w:rsid w:val="00CD4257"/>
    <w:rsid w:val="00EF3845"/>
    <w:rsid w:val="00F53E42"/>
    <w:rsid w:val="00FA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2A5B"/>
  <w15:chartTrackingRefBased/>
  <w15:docId w15:val="{F7CB3B62-3FE0-48A9-A8F3-40B82EEE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2025-05-15T09:04:00Z</dcterms:created>
  <dcterms:modified xsi:type="dcterms:W3CDTF">2025-05-15T11:02:00Z</dcterms:modified>
</cp:coreProperties>
</file>